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915.0" w:type="dxa"/>
        <w:jc w:val="left"/>
        <w:tblInd w:w="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3120"/>
        <w:gridCol w:w="1419"/>
        <w:gridCol w:w="140"/>
        <w:gridCol w:w="2128"/>
        <w:gridCol w:w="1842"/>
        <w:gridCol w:w="1559"/>
        <w:gridCol w:w="707"/>
        <w:tblGridChange w:id="0">
          <w:tblGrid>
            <w:gridCol w:w="3120"/>
            <w:gridCol w:w="1419"/>
            <w:gridCol w:w="140"/>
            <w:gridCol w:w="2128"/>
            <w:gridCol w:w="1842"/>
            <w:gridCol w:w="1559"/>
            <w:gridCol w:w="707"/>
          </w:tblGrid>
        </w:tblGridChange>
      </w:tblGrid>
      <w:tr>
        <w:trPr>
          <w:cantSplit w:val="0"/>
          <w:trHeight w:val="356" w:hRule="atLeast"/>
          <w:tblHeader w:val="0"/>
        </w:trPr>
        <w:tc>
          <w:tcPr>
            <w:gridSpan w:val="7"/>
            <w:vAlign w:val="center"/>
          </w:tcPr>
          <w:p w:rsidR="00000000" w:rsidDel="00000000" w:rsidP="00000000" w:rsidRDefault="00000000" w:rsidRPr="00000000" w14:paraId="0000000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72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A.DATOS DEL ADQUIRENTE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75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9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1. Fecha de la Transacción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A">
            <w:pPr>
              <w:jc w:val="center"/>
              <w:rPr>
                <w:rFonts w:ascii="Arial" w:cs="Arial" w:eastAsia="Arial" w:hAnsi="Arial"/>
                <w:color w:val="ff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07/11/2025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bfbfbf" w:val="clear"/>
            <w:vAlign w:val="center"/>
          </w:tcPr>
          <w:p w:rsidR="00000000" w:rsidDel="00000000" w:rsidP="00000000" w:rsidRDefault="00000000" w:rsidRPr="00000000" w14:paraId="0000000B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2. Número Consecutivo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D">
            <w:pPr>
              <w:jc w:val="center"/>
              <w:rPr>
                <w:rFonts w:ascii="Arial" w:cs="Arial" w:eastAsia="Arial" w:hAnsi="Arial"/>
                <w:b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DS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E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4162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F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434343"/>
                <w:rtl w:val="0"/>
              </w:rPr>
              <w:t xml:space="preserve">9620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0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3. Nombre/Razón Social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11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DISTRITO DE SANTIAGO DE CALI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4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4. RUT/NIT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5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890.399.011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6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3</w:t>
            </w:r>
          </w:p>
        </w:tc>
      </w:tr>
      <w:tr>
        <w:trPr>
          <w:cantSplit w:val="0"/>
          <w:trHeight w:val="66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7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5. Organismo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18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SECRETARIA DE DEPORTE Y LARECREACIÓN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B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6. Centro Gestor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C">
            <w:pPr>
              <w:jc w:val="righ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4162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E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7. Dirección - Organismo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1F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Calle 9 carrera 37 a 01 Unidad Deportiva Panamericana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2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8. Teléfono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23">
            <w:pPr>
              <w:jc w:val="righ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514-11-90 Ext 156</w:t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gridSpan w:val="7"/>
            <w:vAlign w:val="center"/>
          </w:tcPr>
          <w:p w:rsidR="00000000" w:rsidDel="00000000" w:rsidP="00000000" w:rsidRDefault="00000000" w:rsidRPr="00000000" w14:paraId="00000025">
            <w:pPr>
              <w:jc w:val="center"/>
              <w:rPr>
                <w:rFonts w:ascii="Arial" w:cs="Arial" w:eastAsia="Arial" w:hAnsi="Arial"/>
                <w:b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B.DATOS DEL PROVEEDOR DE BIENES Y/O SERVICIOS</w:t>
              <w:br w:type="textWrapping"/>
              <w:t xml:space="preserve">BENEFICIARIO DEL PAGO</w:t>
            </w:r>
          </w:p>
        </w:tc>
      </w:tr>
      <w:tr>
        <w:trPr>
          <w:cantSplit w:val="0"/>
          <w:trHeight w:val="90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C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9. Apellidos y Nombres Completos del Proveedor Bienes y/o Servicios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2D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ORTEGON DAVALOS MARIA VICTORIA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0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10. NIT/C.C.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1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1143831671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2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8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3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11. Dirección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34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CARRERA 53#13A155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7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12. Ciudad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8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CALI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A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13. Correo Electrónico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3B">
            <w:pPr>
              <w:rPr>
                <w:rFonts w:ascii="Arial" w:cs="Arial" w:eastAsia="Arial" w:hAnsi="Arial"/>
                <w:u w:val="single"/>
              </w:rPr>
            </w:pPr>
            <w:r w:rsidDel="00000000" w:rsidR="00000000" w:rsidRPr="00000000">
              <w:rPr>
                <w:rFonts w:ascii="Arial" w:cs="Arial" w:eastAsia="Arial" w:hAnsi="Arial"/>
                <w:u w:val="single"/>
                <w:rtl w:val="0"/>
              </w:rPr>
              <w:t xml:space="preserve">VICTORIAORTEGON23@GMAIL.COM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E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14. Teléfono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F">
            <w:pPr>
              <w:jc w:val="righ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3022411059</w:t>
            </w:r>
          </w:p>
        </w:tc>
      </w:tr>
      <w:tr>
        <w:trPr>
          <w:cantSplit w:val="0"/>
          <w:trHeight w:val="358" w:hRule="atLeast"/>
          <w:tblHeader w:val="0"/>
        </w:trPr>
        <w:tc>
          <w:tcPr>
            <w:gridSpan w:val="7"/>
            <w:vAlign w:val="center"/>
          </w:tcPr>
          <w:p w:rsidR="00000000" w:rsidDel="00000000" w:rsidP="00000000" w:rsidRDefault="00000000" w:rsidRPr="00000000" w14:paraId="00000041">
            <w:pPr>
              <w:jc w:val="center"/>
              <w:rPr>
                <w:rFonts w:ascii="Arial" w:cs="Arial" w:eastAsia="Arial" w:hAnsi="Arial"/>
                <w:b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C.INFORMACIÓN DE LA OPERACIÓN</w:t>
            </w:r>
          </w:p>
        </w:tc>
      </w:tr>
      <w:tr>
        <w:trPr>
          <w:cantSplit w:val="0"/>
          <w:trHeight w:val="509" w:hRule="atLeast"/>
          <w:tblHeader w:val="0"/>
        </w:trPr>
        <w:tc>
          <w:tcPr>
            <w:vMerge w:val="restart"/>
            <w:shd w:fill="bfbfbf" w:val="clear"/>
            <w:vAlign w:val="center"/>
          </w:tcPr>
          <w:p w:rsidR="00000000" w:rsidDel="00000000" w:rsidP="00000000" w:rsidRDefault="00000000" w:rsidRPr="00000000" w14:paraId="00000048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15. Concepto de la Operación</w:t>
            </w:r>
          </w:p>
        </w:tc>
        <w:tc>
          <w:tcPr>
            <w:gridSpan w:val="6"/>
            <w:vMerge w:val="restart"/>
            <w:vAlign w:val="center"/>
          </w:tcPr>
          <w:p w:rsidR="00000000" w:rsidDel="00000000" w:rsidP="00000000" w:rsidRDefault="00000000" w:rsidRPr="00000000" w14:paraId="00000049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PRESTACIÓN DE SERVICIOS DE APOYO A LA GESTION CUOTA 1</w:t>
            </w:r>
          </w:p>
        </w:tc>
      </w:tr>
      <w:tr>
        <w:trPr>
          <w:cantSplit w:val="0"/>
          <w:trHeight w:val="285" w:hRule="atLeast"/>
          <w:tblHeader w:val="0"/>
        </w:trPr>
        <w:tc>
          <w:tcPr>
            <w:vMerge w:val="continue"/>
            <w:shd w:fill="bfbfbf" w:val="clear"/>
            <w:vAlign w:val="center"/>
          </w:tcPr>
          <w:p w:rsidR="00000000" w:rsidDel="00000000" w:rsidP="00000000" w:rsidRDefault="00000000" w:rsidRPr="00000000" w14:paraId="0000004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6"/>
            <w:vMerge w:val="continue"/>
            <w:vAlign w:val="center"/>
          </w:tcPr>
          <w:p w:rsidR="00000000" w:rsidDel="00000000" w:rsidP="00000000" w:rsidRDefault="00000000" w:rsidRPr="00000000" w14:paraId="0000005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56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16. Valor de la Operación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57">
            <w:pPr>
              <w:jc w:val="center"/>
              <w:rPr>
                <w:rFonts w:ascii="Arial" w:cs="Arial" w:eastAsia="Arial" w:hAnsi="Arial"/>
                <w:b w:val="1"/>
                <w:color w:val="ff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$2.685.000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vAlign w:val="center"/>
          </w:tcPr>
          <w:p w:rsidR="00000000" w:rsidDel="00000000" w:rsidP="00000000" w:rsidRDefault="00000000" w:rsidRPr="00000000" w14:paraId="00000059">
            <w:pPr>
              <w:jc w:val="center"/>
              <w:rPr>
                <w:rFonts w:ascii="Arial" w:cs="Arial" w:eastAsia="Arial" w:hAnsi="Arial"/>
                <w:color w:val="ff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DOS MILLONES SEISCIENTOS OCHENTA Y CINCO MIL PESOS M/CTE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gridSpan w:val="7"/>
            <w:vAlign w:val="center"/>
          </w:tcPr>
          <w:p w:rsidR="00000000" w:rsidDel="00000000" w:rsidP="00000000" w:rsidRDefault="00000000" w:rsidRPr="00000000" w14:paraId="0000005D">
            <w:pPr>
              <w:jc w:val="center"/>
              <w:rPr>
                <w:rFonts w:ascii="Arial" w:cs="Arial" w:eastAsia="Arial" w:hAnsi="Arial"/>
                <w:b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D.INFORMACIÓN CONTRACTUAL</w:t>
            </w:r>
          </w:p>
        </w:tc>
      </w:tr>
      <w:tr>
        <w:trPr>
          <w:cantSplit w:val="0"/>
          <w:trHeight w:val="378" w:hRule="atLeast"/>
          <w:tblHeader w:val="0"/>
        </w:trPr>
        <w:tc>
          <w:tcPr>
            <w:vMerge w:val="restart"/>
            <w:shd w:fill="d9d9d9" w:val="clear"/>
            <w:vAlign w:val="center"/>
          </w:tcPr>
          <w:p w:rsidR="00000000" w:rsidDel="00000000" w:rsidP="00000000" w:rsidRDefault="00000000" w:rsidRPr="00000000" w14:paraId="00000064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17. Número Contrato</w:t>
            </w:r>
          </w:p>
        </w:tc>
        <w:tc>
          <w:tcPr>
            <w:gridSpan w:val="3"/>
            <w:vMerge w:val="restart"/>
            <w:vAlign w:val="center"/>
          </w:tcPr>
          <w:p w:rsidR="00000000" w:rsidDel="00000000" w:rsidP="00000000" w:rsidRDefault="00000000" w:rsidRPr="00000000" w14:paraId="00000065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4162.010.26.1.3987-2025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68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18. CDP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69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3500249890</w:t>
            </w:r>
          </w:p>
        </w:tc>
      </w:tr>
      <w:tr>
        <w:trPr>
          <w:cantSplit w:val="0"/>
          <w:trHeight w:val="270" w:hRule="atLeast"/>
          <w:tblHeader w:val="0"/>
        </w:trPr>
        <w:tc>
          <w:tcPr>
            <w:vMerge w:val="continue"/>
            <w:shd w:fill="d9d9d9" w:val="clear"/>
            <w:vAlign w:val="center"/>
          </w:tcPr>
          <w:p w:rsidR="00000000" w:rsidDel="00000000" w:rsidP="00000000" w:rsidRDefault="00000000" w:rsidRPr="00000000" w14:paraId="0000006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vMerge w:val="continue"/>
            <w:vAlign w:val="center"/>
          </w:tcPr>
          <w:p w:rsidR="00000000" w:rsidDel="00000000" w:rsidP="00000000" w:rsidRDefault="00000000" w:rsidRPr="00000000" w14:paraId="0000006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6F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19. RPC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70">
            <w:pPr>
              <w:jc w:val="center"/>
              <w:rPr>
                <w:rFonts w:ascii="Arial" w:cs="Arial" w:eastAsia="Arial" w:hAnsi="Arial"/>
              </w:rPr>
            </w:pPr>
            <w:bookmarkStart w:colFirst="0" w:colLast="0" w:name="_heading=h.xddoq1knxduk" w:id="0"/>
            <w:bookmarkEnd w:id="0"/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4500388577</w:t>
            </w:r>
          </w:p>
        </w:tc>
      </w:tr>
      <w:tr>
        <w:trPr>
          <w:cantSplit w:val="0"/>
          <w:trHeight w:val="989" w:hRule="atLeast"/>
          <w:tblHeader w:val="0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72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20. Objeto del Contrato</w:t>
            </w:r>
          </w:p>
        </w:tc>
        <w:tc>
          <w:tcPr>
            <w:gridSpan w:val="6"/>
            <w:vAlign w:val="center"/>
          </w:tcPr>
          <w:p w:rsidR="00000000" w:rsidDel="00000000" w:rsidP="00000000" w:rsidRDefault="00000000" w:rsidRPr="00000000" w14:paraId="00000073">
            <w:pPr>
              <w:rPr>
                <w:rFonts w:ascii="Arial" w:cs="Arial" w:eastAsia="Arial" w:hAnsi="Arial"/>
                <w:color w:val="ff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Prestación de servicios de apoyo a la gestión en la Secretaría del Deporte y la Recreación del proyecto denominado Fortalecimiento de la planificación estratégica del servicio del deporte, recreación y la actividad física en Santiago de Cali BP - 26005398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00" w:hRule="atLeast"/>
          <w:tblHeader w:val="0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79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21. Valor del Contrato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7A">
            <w:pPr>
              <w:jc w:val="center"/>
              <w:rPr>
                <w:rFonts w:ascii="Arial" w:cs="Arial" w:eastAsia="Arial" w:hAnsi="Arial"/>
                <w:color w:val="ff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$2.685.000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vAlign w:val="center"/>
          </w:tcPr>
          <w:p w:rsidR="00000000" w:rsidDel="00000000" w:rsidP="00000000" w:rsidRDefault="00000000" w:rsidRPr="00000000" w14:paraId="0000007C">
            <w:pPr>
              <w:jc w:val="center"/>
              <w:rPr>
                <w:rFonts w:ascii="Arial" w:cs="Arial" w:eastAsia="Arial" w:hAnsi="Arial"/>
                <w:color w:val="ff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DOS MILLONES SEISCIENTOS OCHENTA Y CINCO MIL PESOS M/CTE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80">
      <w:pPr>
        <w:rPr>
          <w:sz w:val="14"/>
          <w:szCs w:val="14"/>
        </w:rPr>
        <w:sectPr>
          <w:headerReference r:id="rId7" w:type="default"/>
          <w:footerReference r:id="rId8" w:type="default"/>
          <w:pgSz w:h="15840" w:w="12240" w:orient="portrait"/>
          <w:pgMar w:bottom="720" w:top="720" w:left="720" w:right="720" w:header="708" w:footer="708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1">
      <w:pPr>
        <w:rPr>
          <w:sz w:val="14"/>
          <w:szCs w:val="14"/>
        </w:rPr>
      </w:pPr>
      <w:r w:rsidDel="00000000" w:rsidR="00000000" w:rsidRPr="00000000">
        <w:rPr>
          <w:rtl w:val="0"/>
        </w:rPr>
      </w:r>
    </w:p>
    <w:sectPr>
      <w:headerReference r:id="rId9" w:type="default"/>
      <w:footerReference r:id="rId10" w:type="default"/>
      <w:type w:val="continuous"/>
      <w:pgSz w:h="15840" w:w="12240" w:orient="portrait"/>
      <w:pgMar w:bottom="720" w:top="720" w:left="720" w:right="720" w:header="708" w:footer="708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4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5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﻿Este documento es propiedad de la Administración Central del Distrito de Santiago de Cali. Prohibida su reproducción por cualquier medio, sin previa autorización del señor Alcalde.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2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drawing>
        <wp:inline distB="0" distT="0" distL="0" distR="0">
          <wp:extent cx="7042225" cy="1421282"/>
          <wp:effectExtent b="0" l="0" r="0" t="0"/>
          <wp:docPr id="13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66361" l="1279" r="55657" t="18179"/>
                  <a:stretch>
                    <a:fillRect/>
                  </a:stretch>
                </pic:blipFill>
                <pic:spPr>
                  <a:xfrm>
                    <a:off x="0" y="0"/>
                    <a:ext cx="7042225" cy="1421282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3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drawing>
        <wp:inline distB="0" distT="0" distL="0" distR="0">
          <wp:extent cx="7042225" cy="1421282"/>
          <wp:effectExtent b="0" l="0" r="0" t="0"/>
          <wp:docPr id="14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66361" l="1279" r="55657" t="18179"/>
                  <a:stretch>
                    <a:fillRect/>
                  </a:stretch>
                </pic:blipFill>
                <pic:spPr>
                  <a:xfrm>
                    <a:off x="0" y="0"/>
                    <a:ext cx="7042225" cy="1421282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s-CO"/>
      </w:rPr>
    </w:rPrDefault>
    <w:pPrDefault>
      <w:pPr>
        <w:spacing w:after="20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paragraph" w:styleId="NormalWeb">
    <w:name w:val="Normal (Web)"/>
    <w:basedOn w:val="Normal"/>
    <w:uiPriority w:val="99"/>
    <w:semiHidden w:val="1"/>
    <w:unhideWhenUsed w:val="1"/>
    <w:rsid w:val="000608AC"/>
    <w:pPr>
      <w:spacing w:after="100" w:afterAutospacing="1" w:before="100" w:beforeAutospacing="1" w:line="240" w:lineRule="auto"/>
    </w:pPr>
    <w:rPr>
      <w:rFonts w:ascii="Times New Roman" w:cs="Times New Roman" w:hAnsi="Times New Roman" w:eastAsiaTheme="minorEastAsia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 w:val="1"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styleId="EncabezadoCar" w:customStyle="1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 w:val="1"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styleId="PiedepginaCar" w:customStyle="1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 w:val="1"/>
    <w:unhideWhenUsed w:val="1"/>
    <w:rsid w:val="000608AC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TextodegloboCar" w:customStyle="1">
    <w:name w:val="Texto de globo Car"/>
    <w:basedOn w:val="Fuentedeprrafopredeter"/>
    <w:link w:val="Textodeglobo"/>
    <w:uiPriority w:val="99"/>
    <w:semiHidden w:val="1"/>
    <w:rsid w:val="000608AC"/>
    <w:rPr>
      <w:rFonts w:ascii="Tahoma" w:cs="Tahoma" w:hAnsi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Prrafodelista">
    <w:name w:val="List Paragraph"/>
    <w:basedOn w:val="Normal"/>
    <w:uiPriority w:val="34"/>
    <w:qFormat w:val="1"/>
    <w:rsid w:val="000608AC"/>
    <w:pPr>
      <w:ind w:left="720"/>
      <w:contextualSpacing w:val="1"/>
    </w:pPr>
  </w:style>
  <w:style w:type="paragraph" w:styleId="Textoindependiente2">
    <w:name w:val="Body Text 2"/>
    <w:basedOn w:val="Normal"/>
    <w:link w:val="Textoindependiente2Car"/>
    <w:rsid w:val="00483D9C"/>
    <w:pPr>
      <w:suppressAutoHyphens w:val="1"/>
      <w:autoSpaceDN w:val="0"/>
      <w:spacing w:after="0" w:line="480" w:lineRule="auto"/>
      <w:jc w:val="both"/>
      <w:textAlignment w:val="baseline"/>
    </w:pPr>
    <w:rPr>
      <w:rFonts w:ascii="Times New Roman" w:cs="Times New Roman" w:eastAsia="Times New Roman" w:hAnsi="Times New Roman"/>
      <w:sz w:val="24"/>
      <w:szCs w:val="20"/>
      <w:lang w:eastAsia="es-ES"/>
    </w:rPr>
  </w:style>
  <w:style w:type="character" w:styleId="Textoindependiente2Car" w:customStyle="1">
    <w:name w:val="Texto independiente 2 Car"/>
    <w:basedOn w:val="Fuentedeprrafopredeter"/>
    <w:link w:val="Textoindependiente2"/>
    <w:rsid w:val="00483D9C"/>
    <w:rPr>
      <w:rFonts w:ascii="Times New Roman" w:cs="Times New Roman" w:eastAsia="Times New Roman" w:hAnsi="Times New Roman"/>
      <w:sz w:val="24"/>
      <w:szCs w:val="20"/>
      <w:lang w:eastAsia="es-ES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2.xml"/><Relationship Id="rId9" Type="http://schemas.openxmlformats.org/officeDocument/2006/relationships/header" Target="header2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qzx1uuXXWBfJcLEdbkRpmGez6fA==">CgMxLjAyDmgueGRkb3Exa254ZHVrOAByITFhdFpWMnFzc0FZS0Z5akxuNUN0ejRQamU3Y2Rta0lWOQ==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2025-11-02T02:02:00Z</dcterms:created>
  <dc:creator>Ortegon, Maria</dc:creator>
</cp:coreProperties>
</file>